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46A" w:rsidRPr="001B35C7" w:rsidRDefault="00CF646A" w:rsidP="00CF646A">
      <w:pPr>
        <w:jc w:val="center"/>
        <w:rPr>
          <w:b/>
        </w:rPr>
      </w:pPr>
      <w:r>
        <w:t xml:space="preserve"> </w:t>
      </w:r>
      <w:r w:rsidRPr="001B35C7">
        <w:rPr>
          <w:b/>
        </w:rPr>
        <w:t>Registrace k účasti na semináři</w:t>
      </w:r>
    </w:p>
    <w:p w:rsidR="00CF646A" w:rsidRPr="001B35C7" w:rsidRDefault="00CF646A" w:rsidP="00CF646A">
      <w:pPr>
        <w:jc w:val="center"/>
        <w:rPr>
          <w:b/>
          <w:caps/>
        </w:rPr>
      </w:pPr>
      <w:r w:rsidRPr="001B35C7">
        <w:rPr>
          <w:b/>
          <w:caps/>
        </w:rPr>
        <w:t>Učitelé a archeologie</w:t>
      </w:r>
    </w:p>
    <w:p w:rsidR="00CF646A" w:rsidRPr="001B35C7" w:rsidRDefault="00CF646A" w:rsidP="00CF646A">
      <w:pPr>
        <w:jc w:val="center"/>
        <w:rPr>
          <w:b/>
        </w:rPr>
      </w:pPr>
      <w:r w:rsidRPr="001B35C7">
        <w:rPr>
          <w:b/>
        </w:rPr>
        <w:t>24. a 25. listopadu 2022</w:t>
      </w:r>
    </w:p>
    <w:p w:rsidR="00CF646A" w:rsidRPr="001B35C7" w:rsidRDefault="00CF646A" w:rsidP="00CF646A">
      <w:pPr>
        <w:jc w:val="center"/>
        <w:rPr>
          <w:b/>
        </w:rPr>
      </w:pPr>
      <w:r w:rsidRPr="001B35C7">
        <w:rPr>
          <w:b/>
        </w:rPr>
        <w:t>Mezioborový seminář pořádá Národní pedagogické muzeum a knihovna J. A. Komenského v NPMK (Valdštejnská 20) jako doprovodn</w:t>
      </w:r>
      <w:r>
        <w:rPr>
          <w:b/>
        </w:rPr>
        <w:t>ou</w:t>
      </w:r>
      <w:r w:rsidRPr="001B35C7">
        <w:rPr>
          <w:b/>
        </w:rPr>
        <w:t xml:space="preserve"> akc</w:t>
      </w:r>
      <w:r>
        <w:rPr>
          <w:b/>
        </w:rPr>
        <w:t xml:space="preserve">i k výstavě </w:t>
      </w:r>
      <w:r w:rsidRPr="00824262">
        <w:rPr>
          <w:b/>
          <w:i/>
        </w:rPr>
        <w:t>Pravěk, k tabuli!</w:t>
      </w:r>
    </w:p>
    <w:p w:rsidR="00CF646A" w:rsidRDefault="00CF646A" w:rsidP="00CF646A">
      <w:r>
        <w:t xml:space="preserve"> </w:t>
      </w:r>
    </w:p>
    <w:p w:rsidR="00CF646A" w:rsidRDefault="00CF646A" w:rsidP="00CF646A">
      <w:r w:rsidRPr="001B35C7">
        <w:rPr>
          <w:b/>
        </w:rPr>
        <w:t>Místo konání:</w:t>
      </w:r>
      <w:r>
        <w:t xml:space="preserve"> NPMK (Valdštejnská 20, Společenský sál)</w:t>
      </w:r>
    </w:p>
    <w:p w:rsidR="00CF646A" w:rsidRDefault="00CF646A" w:rsidP="00CF646A">
      <w:r w:rsidRPr="001B35C7">
        <w:rPr>
          <w:b/>
        </w:rPr>
        <w:t>Datum konání:</w:t>
      </w:r>
      <w:r>
        <w:t xml:space="preserve"> 24. a 25. listopadu 2022</w:t>
      </w:r>
    </w:p>
    <w:p w:rsidR="00CF646A" w:rsidRDefault="00CF646A" w:rsidP="00CF646A">
      <w:r w:rsidRPr="001B35C7">
        <w:rPr>
          <w:b/>
        </w:rPr>
        <w:t xml:space="preserve">Konferenční poplatek: </w:t>
      </w:r>
      <w:r>
        <w:t>300 Kč (platba na místě, neplatí aktivní účastnici semináře)</w:t>
      </w:r>
    </w:p>
    <w:p w:rsidR="00CF646A" w:rsidRDefault="00CF646A" w:rsidP="00CF646A">
      <w:r w:rsidRPr="001B35C7">
        <w:rPr>
          <w:b/>
        </w:rPr>
        <w:t>Jméno a příjmení:</w:t>
      </w:r>
      <w:r>
        <w:t xml:space="preserve"> ............................................................................................................................</w:t>
      </w:r>
    </w:p>
    <w:p w:rsidR="00CF646A" w:rsidRDefault="00CF646A" w:rsidP="00CF646A">
      <w:r w:rsidRPr="001B35C7">
        <w:rPr>
          <w:b/>
        </w:rPr>
        <w:t>Instituce:</w:t>
      </w:r>
      <w:r>
        <w:t xml:space="preserve"> ..........................................................................................................................................</w:t>
      </w:r>
    </w:p>
    <w:p w:rsidR="00CF646A" w:rsidRDefault="00CF646A" w:rsidP="00CF646A">
      <w:r w:rsidRPr="001B35C7">
        <w:rPr>
          <w:b/>
        </w:rPr>
        <w:t xml:space="preserve">Kontakt </w:t>
      </w:r>
      <w:r>
        <w:t>(e-mail): ..............................................................................................................................</w:t>
      </w:r>
    </w:p>
    <w:p w:rsidR="00CF646A" w:rsidRDefault="00150589" w:rsidP="00CF646A">
      <w:r>
        <w:rPr>
          <w:b/>
        </w:rPr>
        <w:t xml:space="preserve"> </w:t>
      </w:r>
    </w:p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/>
    <w:p w:rsidR="00CF646A" w:rsidRDefault="00CF646A" w:rsidP="00CF646A">
      <w:pPr>
        <w:jc w:val="center"/>
      </w:pPr>
      <w:r>
        <w:t xml:space="preserve">Registraci s případnou anotací příspěvku zašlete na adresu </w:t>
      </w:r>
      <w:hyperlink r:id="rId6" w:history="1">
        <w:r w:rsidRPr="00317378">
          <w:rPr>
            <w:rStyle w:val="Hypertextovodkaz"/>
          </w:rPr>
          <w:t>linda@npmk.cz</w:t>
        </w:r>
      </w:hyperlink>
    </w:p>
    <w:p w:rsidR="00CF646A" w:rsidRDefault="00150589" w:rsidP="00CF646A">
      <w:pPr>
        <w:jc w:val="center"/>
      </w:pPr>
      <w:r>
        <w:t xml:space="preserve"> </w:t>
      </w:r>
      <w:bookmarkStart w:id="0" w:name="_GoBack"/>
      <w:bookmarkEnd w:id="0"/>
    </w:p>
    <w:p w:rsidR="00CF646A" w:rsidRDefault="00CF646A" w:rsidP="00CF646A">
      <w:r>
        <w:t xml:space="preserve"> </w:t>
      </w:r>
    </w:p>
    <w:p w:rsidR="00422CDD" w:rsidRPr="00422CDD" w:rsidRDefault="00422CDD" w:rsidP="00422CDD">
      <w:pPr>
        <w:tabs>
          <w:tab w:val="center" w:pos="7371"/>
        </w:tabs>
        <w:rPr>
          <w:b/>
        </w:rPr>
      </w:pPr>
    </w:p>
    <w:sectPr w:rsidR="00422CDD" w:rsidRPr="00422CDD" w:rsidSect="00B84ECE">
      <w:headerReference w:type="default" r:id="rId7"/>
      <w:pgSz w:w="11906" w:h="16838" w:code="9"/>
      <w:pgMar w:top="1418" w:right="1418" w:bottom="1616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6A" w:rsidRDefault="00CF646A">
      <w:r>
        <w:separator/>
      </w:r>
    </w:p>
  </w:endnote>
  <w:endnote w:type="continuationSeparator" w:id="0">
    <w:p w:rsidR="00CF646A" w:rsidRDefault="00CF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6A" w:rsidRDefault="00CF646A">
      <w:r>
        <w:separator/>
      </w:r>
    </w:p>
  </w:footnote>
  <w:footnote w:type="continuationSeparator" w:id="0">
    <w:p w:rsidR="00CF646A" w:rsidRDefault="00CF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CE" w:rsidRDefault="00B84ECE" w:rsidP="002112FF">
    <w:pPr>
      <w:pStyle w:val="Zhlav"/>
      <w:pBdr>
        <w:bottom w:val="single" w:sz="12" w:space="4" w:color="622423"/>
      </w:pBdr>
      <w:spacing w:after="360" w:line="252" w:lineRule="auto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BF7AAC" wp14:editId="0246AECA">
          <wp:simplePos x="0" y="0"/>
          <wp:positionH relativeFrom="column">
            <wp:posOffset>3810</wp:posOffset>
          </wp:positionH>
          <wp:positionV relativeFrom="paragraph">
            <wp:posOffset>-40640</wp:posOffset>
          </wp:positionV>
          <wp:extent cx="2699385" cy="665480"/>
          <wp:effectExtent l="0" t="0" r="5715" b="1270"/>
          <wp:wrapTight wrapText="bothSides">
            <wp:wrapPolygon edited="0">
              <wp:start x="5793" y="0"/>
              <wp:lineTo x="0" y="3092"/>
              <wp:lineTo x="0" y="14221"/>
              <wp:lineTo x="2896" y="21023"/>
              <wp:lineTo x="3049" y="21023"/>
              <wp:lineTo x="5183" y="21023"/>
              <wp:lineTo x="21493" y="19786"/>
              <wp:lineTo x="21493" y="6183"/>
              <wp:lineTo x="6860" y="0"/>
              <wp:lineTo x="5793" y="0"/>
            </wp:wrapPolygon>
          </wp:wrapTight>
          <wp:docPr id="1" name="Obrázek 1" descr="NPMK_logo_černé-tři-řádky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PMK_logo_černé-tři-řádky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385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229">
      <w:rPr>
        <w:rFonts w:ascii="Arial" w:hAnsi="Arial" w:cs="Arial"/>
        <w:b/>
        <w:sz w:val="20"/>
        <w:szCs w:val="20"/>
      </w:rPr>
      <w:t>Národní pedagogické muzeum</w:t>
    </w:r>
    <w:r w:rsidRPr="00286229">
      <w:rPr>
        <w:rFonts w:ascii="Arial" w:hAnsi="Arial" w:cs="Arial"/>
        <w:b/>
        <w:sz w:val="20"/>
        <w:szCs w:val="20"/>
      </w:rPr>
      <w:br/>
      <w:t>a knihovna J. A. Komenského</w:t>
    </w:r>
    <w:r w:rsidRPr="00286229">
      <w:rPr>
        <w:rFonts w:ascii="Arial" w:hAnsi="Arial" w:cs="Arial"/>
        <w:sz w:val="20"/>
        <w:szCs w:val="20"/>
      </w:rPr>
      <w:br/>
      <w:t xml:space="preserve">Valdštejnská </w:t>
    </w:r>
    <w:r>
      <w:rPr>
        <w:rFonts w:ascii="Arial" w:hAnsi="Arial" w:cs="Arial"/>
        <w:sz w:val="20"/>
        <w:szCs w:val="20"/>
      </w:rPr>
      <w:t>161/20, 118 00 Praha 1</w:t>
    </w:r>
    <w:r>
      <w:rPr>
        <w:rFonts w:ascii="Arial" w:hAnsi="Arial" w:cs="Arial"/>
        <w:sz w:val="20"/>
        <w:szCs w:val="20"/>
      </w:rPr>
      <w:br/>
      <w:t>tel.: 257 533 455,</w:t>
    </w:r>
    <w:r w:rsidRPr="00B84ECE">
      <w:rPr>
        <w:rFonts w:ascii="Arial" w:hAnsi="Arial" w:cs="Arial"/>
        <w:sz w:val="20"/>
        <w:szCs w:val="20"/>
      </w:rPr>
      <w:t xml:space="preserve"> </w:t>
    </w:r>
    <w:r w:rsidRPr="00286229">
      <w:rPr>
        <w:rFonts w:ascii="Arial" w:hAnsi="Arial" w:cs="Arial"/>
        <w:sz w:val="20"/>
        <w:szCs w:val="20"/>
      </w:rPr>
      <w:t>http</w:t>
    </w:r>
    <w:r>
      <w:rPr>
        <w:rFonts w:ascii="Arial" w:hAnsi="Arial" w:cs="Arial"/>
        <w:sz w:val="20"/>
        <w:szCs w:val="20"/>
      </w:rPr>
      <w:t>://www.npmk</w:t>
    </w:r>
    <w:r w:rsidR="002112FF">
      <w:rPr>
        <w:rFonts w:ascii="Arial" w:hAnsi="Arial" w:cs="Arial"/>
        <w:sz w:val="20"/>
        <w:szCs w:val="20"/>
      </w:rPr>
      <w:t>.cz</w:t>
    </w:r>
    <w:r w:rsidRPr="00286229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 xml:space="preserve">e-mail: pedagog@npmk.cz, </w:t>
    </w:r>
    <w:r w:rsidR="002112FF">
      <w:rPr>
        <w:rFonts w:ascii="Arial" w:hAnsi="Arial" w:cs="Arial"/>
        <w:sz w:val="20"/>
        <w:szCs w:val="20"/>
      </w:rPr>
      <w:t>epodatelna</w:t>
    </w:r>
    <w:r w:rsidRPr="00B84ECE">
      <w:rPr>
        <w:rFonts w:ascii="Arial" w:hAnsi="Arial" w:cs="Arial"/>
        <w:sz w:val="20"/>
        <w:szCs w:val="20"/>
      </w:rPr>
      <w:t>@npmk.cz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A"/>
    <w:rsid w:val="000A5B0E"/>
    <w:rsid w:val="00150589"/>
    <w:rsid w:val="002112FF"/>
    <w:rsid w:val="004068AC"/>
    <w:rsid w:val="00422CDD"/>
    <w:rsid w:val="004D20FB"/>
    <w:rsid w:val="005336B7"/>
    <w:rsid w:val="00652B45"/>
    <w:rsid w:val="00703388"/>
    <w:rsid w:val="00716CD9"/>
    <w:rsid w:val="007E5A62"/>
    <w:rsid w:val="00802D75"/>
    <w:rsid w:val="00A52D65"/>
    <w:rsid w:val="00B54B3C"/>
    <w:rsid w:val="00B84ECE"/>
    <w:rsid w:val="00B95ED6"/>
    <w:rsid w:val="00C44B38"/>
    <w:rsid w:val="00C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3B249"/>
  <w15:docId w15:val="{0F18D86E-5C6F-4FB1-A83E-ED4A9F6D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46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95ED6"/>
    <w:rPr>
      <w:color w:val="0000FF"/>
      <w:u w:val="single"/>
    </w:rPr>
  </w:style>
  <w:style w:type="character" w:styleId="Siln">
    <w:name w:val="Strong"/>
    <w:uiPriority w:val="22"/>
    <w:qFormat/>
    <w:rsid w:val="00B95ED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95ED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5ED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338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03388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3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388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@npm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Documents\Formul&#225;&#345;e\Hlavi&#269;kov&#253;%20pap&#237;r%20NPMK%20v&#283;c%20WORD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NPMK věc WORD2016</Template>
  <TotalTime>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Linda</dc:creator>
  <cp:lastModifiedBy>Jaromír Linda</cp:lastModifiedBy>
  <cp:revision>2</cp:revision>
  <cp:lastPrinted>2021-01-05T13:47:00Z</cp:lastPrinted>
  <dcterms:created xsi:type="dcterms:W3CDTF">2022-08-11T08:33:00Z</dcterms:created>
  <dcterms:modified xsi:type="dcterms:W3CDTF">2022-11-11T10:29:00Z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-1577133528</vt:i4>
  </property>
</Properties>
</file>